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绿</w:t>
      </w:r>
      <w:r>
        <w:rPr>
          <w:rFonts w:ascii="微软雅黑" w:hAnsi="微软雅黑" w:eastAsia="微软雅黑"/>
          <w:b/>
          <w:sz w:val="44"/>
          <w:szCs w:val="44"/>
        </w:rPr>
        <w:t>城人</w:t>
      </w:r>
      <w:r>
        <w:rPr>
          <w:rFonts w:hint="eastAsia" w:ascii="微软雅黑" w:hAnsi="微软雅黑" w:eastAsia="微软雅黑"/>
          <w:b/>
          <w:sz w:val="44"/>
          <w:szCs w:val="44"/>
        </w:rPr>
        <w:t>事异常</w:t>
      </w:r>
      <w:r>
        <w:rPr>
          <w:rFonts w:ascii="微软雅黑" w:hAnsi="微软雅黑" w:eastAsia="微软雅黑"/>
          <w:b/>
          <w:sz w:val="44"/>
          <w:szCs w:val="44"/>
        </w:rPr>
        <w:t>数据分析报告</w:t>
      </w:r>
    </w:p>
    <w:p>
      <w:pPr>
        <w:pStyle w:val="5"/>
        <w:numPr>
          <w:ilvl w:val="0"/>
          <w:numId w:val="0"/>
        </w:numPr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检查结果</w:t>
      </w:r>
    </w:p>
    <w:tbl>
      <w:tblPr>
        <w:tblStyle w:val="7"/>
        <w:tblW w:w="8198" w:type="dxa"/>
        <w:jc w:val="center"/>
        <w:tblInd w:w="-33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5805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87" w:type="dxa"/>
            <w:shd w:val="clear" w:color="auto" w:fill="E6E6E6"/>
            <w:vAlign w:val="center"/>
          </w:tcPr>
          <w:p>
            <w:pPr>
              <w:spacing w:before="60" w:after="60"/>
              <w:ind w:left="240" w:right="24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</w:p>
        </w:tc>
        <w:tc>
          <w:tcPr>
            <w:tcW w:w="5805" w:type="dxa"/>
            <w:shd w:val="clear" w:color="auto" w:fill="E6E6E6"/>
            <w:vAlign w:val="center"/>
          </w:tcPr>
          <w:p>
            <w:pPr>
              <w:spacing w:before="60" w:after="60"/>
              <w:ind w:left="240" w:right="240"/>
              <w:jc w:val="center"/>
              <w:rPr>
                <w:rFonts w:hint="eastAsia" w:eastAsia="华文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检查项</w:t>
            </w:r>
          </w:p>
        </w:tc>
        <w:tc>
          <w:tcPr>
            <w:tcW w:w="1706" w:type="dxa"/>
            <w:shd w:val="clear" w:color="auto" w:fill="E6E6E6"/>
            <w:vAlign w:val="center"/>
          </w:tcPr>
          <w:p>
            <w:pPr>
              <w:spacing w:before="60" w:after="60"/>
              <w:ind w:left="240" w:right="240"/>
              <w:jc w:val="center"/>
              <w:rPr>
                <w:rFonts w:hint="eastAsia" w:eastAsia="华文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shd w:val="clear" w:color="auto" w:fill="F8F8F8"/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1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shd w:val="clear" w:color="auto" w:fill="F8F8F8"/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CN"/>
              </w:rPr>
              <w:t>证件号码识别为女性，登记为男性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shd w:val="clear" w:color="auto" w:fill="F8F8F8"/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2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CN"/>
              </w:rPr>
              <w:t>证件号码识别为男性，登记为女性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3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CN"/>
              </w:rPr>
              <w:t>男性22周岁内，婚姻状态为已婚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4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CN"/>
              </w:rPr>
              <w:t>女性20周岁内，婚姻状态为已婚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5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CN"/>
              </w:rPr>
              <w:t>45周岁内，职员类型为退休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6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CN"/>
              </w:rPr>
              <w:t>员工</w:t>
            </w:r>
            <w:r>
              <w:rPr>
                <w:rFonts w:hint="eastAsia"/>
                <w:lang w:val="en-US" w:eastAsia="zh-CN"/>
              </w:rPr>
              <w:t>未</w:t>
            </w:r>
            <w:r>
              <w:rPr>
                <w:rFonts w:hint="eastAsia"/>
                <w:lang w:val="en-GB" w:eastAsia="zh-CN"/>
              </w:rPr>
              <w:t>填写生日员工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7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CN"/>
              </w:rPr>
              <w:t>入职报到记录与员工和人才库无关连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8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CN"/>
              </w:rPr>
              <w:t>存在2条入职记录员工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9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入职日期与变动明细入职日期不一致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10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CN"/>
              </w:rPr>
              <w:t>入职日期在1990年以前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11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CN"/>
              </w:rPr>
              <w:t>员工在职没有入职记录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12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/>
              </w:rPr>
            </w:pPr>
            <w:r>
              <w:rPr>
                <w:rFonts w:hint="eastAsia"/>
                <w:lang w:val="en-GB" w:eastAsia="zh-CN"/>
              </w:rPr>
              <w:t>存在多条连续转正记录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正式员工没有转正和复职记录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转正日期小于入职日期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第1条变动记录日期不为入职，并且不存在其他入职记录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日期最小的1条不是入职记录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员工已经离职但是没有离职记录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员工已经复职但是状态处于离职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员工在职聘任日期为空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员工离职但是离职日期为空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员工离职变动明细离职日期与员工信息离职日期不一致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员工离职离职日期小于入职日期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80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考勤流程完成考勤业务未成功执行</w:t>
            </w:r>
          </w:p>
        </w:tc>
        <w:tc>
          <w:tcPr>
            <w:tcW w:w="17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</w:tr>
    </w:tbl>
    <w:p>
      <w:pPr>
        <w:pStyle w:val="4"/>
        <w:tabs>
          <w:tab w:val="left" w:pos="425"/>
          <w:tab w:val="left" w:pos="851"/>
        </w:tabs>
        <w:ind w:firstLine="0"/>
      </w:pPr>
    </w:p>
    <w:p>
      <w:pPr>
        <w:pStyle w:val="3"/>
        <w:numPr>
          <w:ilvl w:val="0"/>
          <w:numId w:val="2"/>
        </w:numPr>
        <w:ind w:left="425" w:leftChars="0" w:hanging="425" w:firstLineChars="0"/>
      </w:pPr>
      <w:r>
        <w:t>异常数据分析</w:t>
      </w:r>
    </w:p>
    <w:p>
      <w:pPr>
        <w:pStyle w:val="5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 xml:space="preserve"> 人员性别信息错误</w:t>
      </w:r>
      <w:r>
        <w:t>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性别信息错误的这些人员证件类型都是非身份证，非身份证情况下，生日和性别可以手动修改，会出现以上错误信息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检查数据发现存在身份证号错误导致的性别错误，目前人才库和员工信息导入没有做身份证号正确性校验</w:t>
      </w:r>
    </w:p>
    <w:p>
      <w:pPr>
        <w:pStyle w:val="5"/>
      </w:pPr>
      <w:r>
        <w:t>2.</w:t>
      </w:r>
      <w:r>
        <w:rPr>
          <w:rFonts w:hint="eastAsia"/>
          <w:lang w:val="en-US" w:eastAsia="zh-CN"/>
        </w:rPr>
        <w:t xml:space="preserve"> 婚姻状况</w:t>
      </w:r>
      <w:r>
        <w:t>异常；</w:t>
      </w:r>
    </w:p>
    <w:p>
      <w:pPr>
        <w:pStyle w:val="11"/>
        <w:widowControl/>
        <w:numPr>
          <w:ilvl w:val="0"/>
          <w:numId w:val="3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存在</w:t>
      </w:r>
      <w:r>
        <w:rPr>
          <w:rFonts w:hint="eastAsia" w:ascii="宋体" w:hAnsi="宋体" w:eastAsia="宋体" w:cs="宋体"/>
          <w:kern w:val="0"/>
          <w:sz w:val="24"/>
          <w:szCs w:val="24"/>
        </w:rPr>
        <w:t>人才库、人事数据导入 没有年龄和婚姻状况做关联校验</w:t>
      </w:r>
    </w:p>
    <w:p>
      <w:pPr>
        <w:pStyle w:val="5"/>
      </w:pPr>
      <w:r>
        <w:t>3.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GB" w:eastAsia="zh-CN"/>
        </w:rPr>
        <w:t>入职报到记录与员工和人才库无关连</w:t>
      </w:r>
      <w:r>
        <w:t>；</w:t>
      </w:r>
    </w:p>
    <w:p>
      <w:pPr>
        <w:pStyle w:val="11"/>
        <w:widowControl/>
        <w:numPr>
          <w:ilvl w:val="0"/>
          <w:numId w:val="4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人员信息通过入职管理的导入功能进入系统，没有关联数据，属于正常数据</w:t>
      </w:r>
    </w:p>
    <w:p>
      <w:pPr>
        <w:pStyle w:val="5"/>
        <w:numPr>
          <w:ilvl w:val="0"/>
          <w:numId w:val="5"/>
        </w:numPr>
      </w:pPr>
      <w:r>
        <w:rPr>
          <w:rFonts w:hint="eastAsia"/>
          <w:lang w:val="en-GB" w:eastAsia="zh-CN"/>
        </w:rPr>
        <w:t>日期最小的1条不是入职记录</w:t>
      </w:r>
      <w:r>
        <w:t>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四月份岗位信息调整插入变动记录，新进状态员工也插入了一条变动记录（437条数据，异常数据详见附件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实习生走完录用流程，还是试用中状态，存在员工手动修改入职记录的现象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9条数据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金珂，实习转录用流程的确认报道日期比入职日期早，插入变动记录，出现日期最小的1条不是入职记录</w:t>
      </w:r>
    </w:p>
    <w:p>
      <w:pPr>
        <w:pStyle w:val="5"/>
        <w:numPr>
          <w:ilvl w:val="0"/>
          <w:numId w:val="5"/>
        </w:numPr>
      </w:pPr>
      <w:r>
        <w:rPr>
          <w:rFonts w:hint="eastAsia"/>
          <w:lang w:val="en-GB" w:eastAsia="zh-CN"/>
        </w:rPr>
        <w:t>第1条变动记录日期不为入职，并且不存在其他入职记录</w:t>
      </w:r>
      <w:r>
        <w:t>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四月份岗位信息调整插入变动记录，新进状态员工也插入了一条变动记录（351条数据） </w:t>
      </w:r>
    </w:p>
    <w:p>
      <w:pPr>
        <w:pStyle w:val="5"/>
        <w:numPr>
          <w:ilvl w:val="0"/>
          <w:numId w:val="5"/>
        </w:numPr>
      </w:pPr>
      <w:r>
        <w:rPr>
          <w:rFonts w:hint="eastAsia"/>
          <w:lang w:val="en-GB" w:eastAsia="zh-CN"/>
        </w:rPr>
        <w:t>转正日期小于入职日期</w:t>
      </w:r>
      <w:r>
        <w:t>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员工复职之后，上一次任职期间的转正日期未被清空，目前功能已经完善</w:t>
      </w:r>
    </w:p>
    <w:p>
      <w:pPr>
        <w:pStyle w:val="5"/>
        <w:numPr>
          <w:ilvl w:val="0"/>
          <w:numId w:val="5"/>
        </w:numPr>
      </w:pPr>
      <w:r>
        <w:rPr>
          <w:rFonts w:hint="eastAsia"/>
          <w:lang w:val="en-GB" w:eastAsia="zh-CN"/>
        </w:rPr>
        <w:t>员工在职聘任日期为空</w:t>
      </w:r>
      <w:r>
        <w:t>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这类数据都是2018年2月份之前的数据，等待进一步观察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3"/>
        <w:numPr>
          <w:ilvl w:val="0"/>
          <w:numId w:val="2"/>
        </w:numPr>
        <w:spacing w:line="413" w:lineRule="auto"/>
        <w:ind w:left="425" w:leftChars="0" w:hanging="425" w:firstLineChars="0"/>
        <w:rPr>
          <w:rFonts w:ascii="Arial" w:hAnsi="Arial"/>
        </w:rPr>
      </w:pPr>
      <w:r>
        <w:rPr>
          <w:rFonts w:ascii="Arial" w:hAnsi="Arial"/>
        </w:rPr>
        <w:t>修复建议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5" w:hanging="425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简历库新增和人事基本信息导入加强身份证、年龄和婚姻状况的校验</w:t>
      </w:r>
      <w:r>
        <w:rPr>
          <w:rFonts w:ascii="宋体" w:hAnsi="宋体" w:eastAsia="宋体" w:cs="宋体"/>
          <w:kern w:val="0"/>
          <w:sz w:val="24"/>
          <w:szCs w:val="24"/>
        </w:rPr>
        <w:t>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5" w:hanging="425" w:firstLineChars="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试用中员工修改转正日期时、流程插入变动记录 加强校验</w:t>
      </w:r>
      <w:r>
        <w:rPr>
          <w:rFonts w:ascii="宋体" w:hAnsi="宋体" w:eastAsia="宋体" w:cs="宋体"/>
          <w:kern w:val="0"/>
          <w:sz w:val="24"/>
          <w:szCs w:val="24"/>
        </w:rPr>
        <w:t>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147D9"/>
    <w:multiLevelType w:val="singleLevel"/>
    <w:tmpl w:val="864147D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0059AA"/>
    <w:multiLevelType w:val="multilevel"/>
    <w:tmpl w:val="270059A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26A402"/>
    <w:multiLevelType w:val="singleLevel"/>
    <w:tmpl w:val="2F26A4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D523469"/>
    <w:multiLevelType w:val="multilevel"/>
    <w:tmpl w:val="3D52346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823247"/>
    <w:multiLevelType w:val="multilevel"/>
    <w:tmpl w:val="3E823247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41297134"/>
    <w:multiLevelType w:val="multilevel"/>
    <w:tmpl w:val="412971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2B"/>
    <w:rsid w:val="001218B4"/>
    <w:rsid w:val="008567D6"/>
    <w:rsid w:val="008F0F2B"/>
    <w:rsid w:val="009C4BE8"/>
    <w:rsid w:val="00F66B5D"/>
    <w:rsid w:val="02E31724"/>
    <w:rsid w:val="05262235"/>
    <w:rsid w:val="055879B0"/>
    <w:rsid w:val="0AC3036A"/>
    <w:rsid w:val="0B3563BD"/>
    <w:rsid w:val="0BD863E6"/>
    <w:rsid w:val="0FE03761"/>
    <w:rsid w:val="154F76A6"/>
    <w:rsid w:val="1A0A53D0"/>
    <w:rsid w:val="1A597BED"/>
    <w:rsid w:val="1A930066"/>
    <w:rsid w:val="1BE739C3"/>
    <w:rsid w:val="1D7B0316"/>
    <w:rsid w:val="1EAD11C1"/>
    <w:rsid w:val="1FAA5624"/>
    <w:rsid w:val="23343986"/>
    <w:rsid w:val="2828122E"/>
    <w:rsid w:val="2DDE1D8F"/>
    <w:rsid w:val="2F9270BB"/>
    <w:rsid w:val="3244532E"/>
    <w:rsid w:val="340601EA"/>
    <w:rsid w:val="356857B5"/>
    <w:rsid w:val="3F1E5962"/>
    <w:rsid w:val="42407E4D"/>
    <w:rsid w:val="44E94AB7"/>
    <w:rsid w:val="46CC5450"/>
    <w:rsid w:val="4B484125"/>
    <w:rsid w:val="4D4A1148"/>
    <w:rsid w:val="4DB21738"/>
    <w:rsid w:val="51CC109D"/>
    <w:rsid w:val="52603FF2"/>
    <w:rsid w:val="53724C40"/>
    <w:rsid w:val="56DB481D"/>
    <w:rsid w:val="57816FFF"/>
    <w:rsid w:val="58C96D8D"/>
    <w:rsid w:val="58F25F4B"/>
    <w:rsid w:val="59222F07"/>
    <w:rsid w:val="5C892401"/>
    <w:rsid w:val="65CC46CA"/>
    <w:rsid w:val="69D35B00"/>
    <w:rsid w:val="6ACF2DC1"/>
    <w:rsid w:val="6C654AE1"/>
    <w:rsid w:val="6D6C6B55"/>
    <w:rsid w:val="72555F66"/>
    <w:rsid w:val="74A525EC"/>
    <w:rsid w:val="7E1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8"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after="260" w:line="413" w:lineRule="auto"/>
      <w:ind w:left="0" w:firstLine="0"/>
      <w:jc w:val="left"/>
      <w:outlineLvl w:val="1"/>
    </w:pPr>
    <w:rPr>
      <w:rFonts w:ascii="Arial" w:hAnsi="Arial" w:eastAsia="微软雅黑" w:cs="Times New Roman"/>
      <w:b/>
      <w:sz w:val="32"/>
      <w:szCs w:val="24"/>
    </w:rPr>
  </w:style>
  <w:style w:type="paragraph" w:styleId="5">
    <w:name w:val="heading 3"/>
    <w:basedOn w:val="1"/>
    <w:next w:val="4"/>
    <w:link w:val="10"/>
    <w:unhideWhenUsed/>
    <w:qFormat/>
    <w:uiPriority w:val="9"/>
    <w:pPr>
      <w:keepNext/>
      <w:keepLines/>
      <w:spacing w:before="260" w:after="260" w:line="416" w:lineRule="auto"/>
      <w:ind w:firstLine="440" w:firstLineChars="100"/>
      <w:outlineLvl w:val="2"/>
    </w:pPr>
    <w:rPr>
      <w:rFonts w:eastAsia="微软雅黑" w:asciiTheme="minorAscii" w:hAnsiTheme="minorAscii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character" w:customStyle="1" w:styleId="8">
    <w:name w:val="标题 2 字符"/>
    <w:basedOn w:val="6"/>
    <w:link w:val="3"/>
    <w:uiPriority w:val="0"/>
    <w:rPr>
      <w:rFonts w:ascii="Arial" w:hAnsi="Arial" w:eastAsia="微软雅黑" w:cs="Times New Roman"/>
      <w:b/>
      <w:sz w:val="32"/>
      <w:szCs w:val="24"/>
    </w:rPr>
  </w:style>
  <w:style w:type="character" w:customStyle="1" w:styleId="9">
    <w:name w:val="标题 1 字符"/>
    <w:basedOn w:val="6"/>
    <w:link w:val="2"/>
    <w:qFormat/>
    <w:uiPriority w:val="9"/>
    <w:rPr>
      <w:rFonts w:eastAsia="微软雅黑"/>
      <w:b/>
      <w:bCs/>
      <w:kern w:val="44"/>
      <w:sz w:val="44"/>
      <w:szCs w:val="44"/>
    </w:rPr>
  </w:style>
  <w:style w:type="character" w:customStyle="1" w:styleId="10">
    <w:name w:val="标题 3 字符"/>
    <w:basedOn w:val="6"/>
    <w:link w:val="5"/>
    <w:qFormat/>
    <w:uiPriority w:val="9"/>
    <w:rPr>
      <w:rFonts w:eastAsia="微软雅黑" w:asciiTheme="minorAscii" w:hAnsiTheme="minorAscii"/>
      <w:b/>
      <w:bCs/>
      <w:sz w:val="30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</Words>
  <Characters>829</Characters>
  <Lines>6</Lines>
  <Paragraphs>1</Paragraphs>
  <TotalTime>3</TotalTime>
  <ScaleCrop>false</ScaleCrop>
  <LinksUpToDate>false</LinksUpToDate>
  <CharactersWithSpaces>973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2017-03-10T03:26:00Z</dcterms:created>
  <dc:creator>杨文元</dc:creator>
  <cp:lastModifiedBy>HP</cp:lastModifiedBy>
  <dcterms:modified xsi:type="dcterms:W3CDTF">2018-09-06T09:19:07Z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